
<file path=[Content_Types].xml><?xml version="1.0" encoding="utf-8"?>
<Types xmlns="http://schemas.openxmlformats.org/package/2006/content-types">
  <Default Extension="jpg" ContentType="application/octet-stream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HOT PLINKO 81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KREDIT</w:t>
      </w:r>
      <w:r>
        <w:t xml:space="preserve"> V tomto poli jsou zobrazeny kredity odpovídající Kč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544851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54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informační pole KREDIT</w:t>
      </w:r>
    </w:p>
    <w:p w14:paraId="58075B3A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VÝHRA</w:t>
      </w:r>
      <w:r>
        <w:t xml:space="preserve"> V tomto poli jsou zobrazeny všechny obdržené výhry odpovídající Kč</w:t>
      </w:r>
    </w:p>
    <w:p w14:paraId="2D43AE97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278681"/>
            <wp:effectExtent l="0" t="0" r="0" b="0"/>
            <wp:docPr id="1423883220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27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DADA0" w14:textId="77777777" w:rsidR="00B54AD3" w:rsidRDefault="00000000">
      <w:pPr>
        <w:spacing w:after="335" w:line="265" w:lineRule="auto"/>
        <w:jc w:val="center"/>
      </w:pPr>
      <w:r>
        <w:t>Obrázek 2: informační pole VÝHRA</w:t>
      </w:r>
    </w:p>
    <w:p w14:paraId="0E4A93A4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SÁZKA</w:t>
      </w:r>
      <w:r>
        <w:t xml:space="preserve"> V tomto poli je zobrazena aktuální sázka v Kč</w:t>
      </w:r>
    </w:p>
    <w:p w14:paraId="5E0EBD1D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720568"/>
            <wp:effectExtent l="0" t="0" r="0" b="0"/>
            <wp:docPr id="1779156606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72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9E6C3" w14:textId="77777777" w:rsidR="00B54AD3" w:rsidRDefault="00000000">
      <w:pPr>
        <w:spacing w:after="335" w:line="265" w:lineRule="auto"/>
        <w:jc w:val="center"/>
      </w:pPr>
      <w:r>
        <w:t>Obrázek 3: informační pole SÁZKA</w:t>
      </w:r>
    </w:p>
    <w:p w14:paraId="3D96AFE4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58E68AA1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START</w:t>
      </w:r>
      <w:r>
        <w:t xml:space="preserve"> Stisk tlačítka spustí novou </w:t>
      </w:r>
      <w:proofErr w:type="gramStart"/>
      <w:r>
        <w:t>hru</w:t>
      </w:r>
      <w:proofErr w:type="gramEnd"/>
      <w:r>
        <w:t xml:space="preserve"> pokud je splněna podmínka, že hodnota </w:t>
      </w:r>
      <w:proofErr w:type="gramStart"/>
      <w:r>
        <w:t>KREDIT &gt;</w:t>
      </w:r>
      <w:proofErr w:type="gramEnd"/>
      <w:r>
        <w:t>= SÁZKA.</w:t>
      </w:r>
    </w:p>
    <w:p w14:paraId="1F61234C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622038"/>
            <wp:effectExtent l="0" t="0" r="0" b="0"/>
            <wp:docPr id="39986868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62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3E828" w14:textId="77777777" w:rsidR="00B54AD3" w:rsidRDefault="00000000">
      <w:pPr>
        <w:spacing w:after="335" w:line="265" w:lineRule="auto"/>
        <w:jc w:val="center"/>
      </w:pPr>
      <w:r>
        <w:t>Obrázek 4: tlačítko START</w:t>
      </w:r>
    </w:p>
    <w:p w14:paraId="29EAE2CC" w14:textId="77777777" w:rsidR="000B4FD9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013E46AA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lastRenderedPageBreak/>
        <w:t>AUTOSTART</w:t>
      </w:r>
      <w:r>
        <w:t xml:space="preserve"> Stisk tlačítka spustí novou </w:t>
      </w:r>
      <w:proofErr w:type="gramStart"/>
      <w:r>
        <w:t>hru</w:t>
      </w:r>
      <w:proofErr w:type="gramEnd"/>
      <w:r>
        <w:t xml:space="preserve"> pokud je splněna podmínka, že hodnota </w:t>
      </w:r>
      <w:proofErr w:type="gramStart"/>
      <w:r>
        <w:t>KREDIT &gt;</w:t>
      </w:r>
      <w:proofErr w:type="gramEnd"/>
      <w:r>
        <w:t xml:space="preserve">= SÁZKA. Spouštění her se </w:t>
      </w:r>
      <w:proofErr w:type="gramStart"/>
      <w:r>
        <w:t>opakuje</w:t>
      </w:r>
      <w:proofErr w:type="gramEnd"/>
      <w:r>
        <w:t xml:space="preserve"> dokud je platná podmínka </w:t>
      </w:r>
      <w:proofErr w:type="gramStart"/>
      <w:r>
        <w:t>KREDIT &gt;</w:t>
      </w:r>
      <w:proofErr w:type="gramEnd"/>
      <w:r>
        <w:t>= SÁZKA nebo je znovu stisknuto tlačítko AUTOSTART.</w:t>
      </w:r>
    </w:p>
    <w:p w14:paraId="4D298C19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789783"/>
            <wp:effectExtent l="0" t="0" r="0" b="0"/>
            <wp:docPr id="1163663345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78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07898" w14:textId="77777777" w:rsidR="00B54AD3" w:rsidRDefault="00000000">
      <w:pPr>
        <w:spacing w:after="335" w:line="265" w:lineRule="auto"/>
        <w:jc w:val="center"/>
      </w:pPr>
      <w:r>
        <w:t xml:space="preserve">Obrázek 5: tlačítko </w:t>
      </w:r>
      <w:proofErr w:type="gramStart"/>
      <w:r>
        <w:t>AUTOSTART - aktivace</w:t>
      </w:r>
      <w:proofErr w:type="gramEnd"/>
    </w:p>
    <w:p w14:paraId="1D4F3889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763907"/>
            <wp:effectExtent l="0" t="0" r="0" b="0"/>
            <wp:docPr id="1238915584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76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8A708" w14:textId="77777777" w:rsidR="00B54AD3" w:rsidRDefault="00000000">
      <w:pPr>
        <w:spacing w:after="335" w:line="265" w:lineRule="auto"/>
        <w:jc w:val="center"/>
      </w:pPr>
      <w:r>
        <w:t xml:space="preserve">Obrázek 6: tlačítko </w:t>
      </w:r>
      <w:proofErr w:type="gramStart"/>
      <w:r>
        <w:t>AUTOSTART - deaktivace</w:t>
      </w:r>
      <w:proofErr w:type="gramEnd"/>
    </w:p>
    <w:p w14:paraId="2F6C876B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SÁZKA</w:t>
      </w:r>
      <w:r>
        <w:t xml:space="preserve"> Stisk tlačítka zobrazí tabulku se všemi variantami možných sázek. Stisk ovládacího prvku sníží sázku o jeden krok dolů nebo zvýší o jeden krok nahoru.</w:t>
      </w:r>
    </w:p>
    <w:p w14:paraId="7193DF79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720568"/>
            <wp:effectExtent l="0" t="0" r="0" b="0"/>
            <wp:docPr id="35882678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72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1205D" w14:textId="77777777" w:rsidR="00B54AD3" w:rsidRDefault="00000000">
      <w:pPr>
        <w:spacing w:after="335" w:line="265" w:lineRule="auto"/>
        <w:jc w:val="center"/>
      </w:pPr>
      <w:r>
        <w:t>Obrázek 7: tlačítko SÁZKA</w:t>
      </w:r>
    </w:p>
    <w:p w14:paraId="4D736FEB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2182590" cy="1390205"/>
            <wp:effectExtent l="0" t="0" r="0" b="0"/>
            <wp:docPr id="124432299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82590" cy="139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965EF" w14:textId="77777777" w:rsidR="00B54AD3" w:rsidRDefault="00000000">
      <w:pPr>
        <w:spacing w:after="335" w:line="265" w:lineRule="auto"/>
        <w:jc w:val="center"/>
      </w:pPr>
      <w:r>
        <w:t>Obrázek 8: tabulka s variantami sázek</w:t>
      </w:r>
    </w:p>
    <w:p w14:paraId="77E85A50" w14:textId="77777777" w:rsidR="000B4FD9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27DD9CC2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lastRenderedPageBreak/>
        <w:t>ZVUK</w:t>
      </w:r>
      <w:r>
        <w:t xml:space="preserve"> Stisk tlačítka zapne/vypne zvuk.</w:t>
      </w:r>
    </w:p>
    <w:p w14:paraId="7BD39551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50537"/>
            <wp:effectExtent l="0" t="0" r="0" b="0"/>
            <wp:docPr id="116520446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5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43244" w14:textId="77777777" w:rsidR="00B54AD3" w:rsidRDefault="00000000">
      <w:pPr>
        <w:spacing w:after="335" w:line="265" w:lineRule="auto"/>
        <w:jc w:val="center"/>
      </w:pPr>
      <w:r>
        <w:t xml:space="preserve">Obrázek 9: tlačítko </w:t>
      </w:r>
      <w:proofErr w:type="gramStart"/>
      <w:r>
        <w:t>ZVUK - aktivováno</w:t>
      </w:r>
      <w:proofErr w:type="gramEnd"/>
    </w:p>
    <w:p w14:paraId="44D965D8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81953"/>
            <wp:effectExtent l="0" t="0" r="0" b="0"/>
            <wp:docPr id="93529647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4F525" w14:textId="77777777" w:rsidR="00B54AD3" w:rsidRDefault="00000000">
      <w:pPr>
        <w:spacing w:after="335" w:line="265" w:lineRule="auto"/>
        <w:jc w:val="center"/>
      </w:pPr>
      <w:r>
        <w:t xml:space="preserve">Obrázek 10: tlačítko </w:t>
      </w:r>
      <w:proofErr w:type="gramStart"/>
      <w:r>
        <w:t>ZVUK - deaktivováno</w:t>
      </w:r>
      <w:proofErr w:type="gramEnd"/>
    </w:p>
    <w:p w14:paraId="1BDD78F1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MENU</w:t>
      </w:r>
      <w:r>
        <w:t xml:space="preserve"> Stisk tlačítka zobrazí okno s nabídkou položek.</w:t>
      </w:r>
    </w:p>
    <w:p w14:paraId="1A7569A1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60127"/>
            <wp:effectExtent l="0" t="0" r="0" b="0"/>
            <wp:docPr id="177863435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2022F" w14:textId="77777777" w:rsidR="00B54AD3" w:rsidRDefault="00000000">
      <w:pPr>
        <w:spacing w:after="335" w:line="265" w:lineRule="auto"/>
        <w:jc w:val="center"/>
      </w:pPr>
      <w:r>
        <w:t>Obrázek 11: tlačítko MENU</w:t>
      </w:r>
    </w:p>
    <w:p w14:paraId="3BFA7D7F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VÝHERNÍ TABULKA</w:t>
      </w:r>
      <w:r>
        <w:t xml:space="preserve"> Stisk tlačítka zobrazí výherní tabulku.</w:t>
      </w:r>
    </w:p>
    <w:p w14:paraId="13AD425D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9864"/>
            <wp:effectExtent l="0" t="0" r="0" b="0"/>
            <wp:docPr id="1785597550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7995D" w14:textId="77777777" w:rsidR="00B54AD3" w:rsidRDefault="00000000">
      <w:pPr>
        <w:spacing w:after="335" w:line="265" w:lineRule="auto"/>
        <w:jc w:val="center"/>
      </w:pPr>
      <w:r>
        <w:t>Obrázek 12: tlačítko VÝHERNÍ TABULKA</w:t>
      </w:r>
    </w:p>
    <w:p w14:paraId="02236BBE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INFO</w:t>
      </w:r>
      <w:r>
        <w:t xml:space="preserve"> Stisk tlačítka zobrazí informace o hře.</w:t>
      </w:r>
    </w:p>
    <w:p w14:paraId="23E8FB2B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6524"/>
            <wp:effectExtent l="0" t="0" r="0" b="0"/>
            <wp:docPr id="113109749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5B5E" w14:textId="77777777" w:rsidR="00B54AD3" w:rsidRDefault="00000000">
      <w:pPr>
        <w:spacing w:after="335" w:line="265" w:lineRule="auto"/>
        <w:jc w:val="center"/>
      </w:pPr>
      <w:r>
        <w:t>Obrázek 13: tlačítko INFO</w:t>
      </w:r>
    </w:p>
    <w:p w14:paraId="41D5FF36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DOMŮ</w:t>
      </w:r>
      <w:r>
        <w:t xml:space="preserve"> Stisk tlačítka způsobí odchod ze hry.</w:t>
      </w:r>
    </w:p>
    <w:p w14:paraId="49ACA132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7005"/>
            <wp:effectExtent l="0" t="0" r="0" b="0"/>
            <wp:docPr id="438932141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0C830" w14:textId="77777777" w:rsidR="00B54AD3" w:rsidRDefault="00000000">
      <w:pPr>
        <w:spacing w:after="335" w:line="265" w:lineRule="auto"/>
        <w:jc w:val="center"/>
      </w:pPr>
      <w:r>
        <w:t>Obrázek 14: tlačítko DOMŮ</w:t>
      </w:r>
    </w:p>
    <w:p w14:paraId="5EFCCF26" w14:textId="77777777" w:rsidR="000B4FD9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23A3CC6F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Spuštění a ukončení hry</w:t>
      </w:r>
    </w:p>
    <w:p w14:paraId="5DE679D1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START</w:t>
      </w:r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6DDC294E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AUTOSTART</w:t>
      </w:r>
      <w:r>
        <w:t xml:space="preserve"> V režimu </w:t>
      </w:r>
      <w:proofErr w:type="spellStart"/>
      <w:r>
        <w:t>AUTOSTARTu</w:t>
      </w:r>
      <w:proofErr w:type="spellEnd"/>
      <w:r>
        <w:t xml:space="preserve"> je případná výhra automaticky připsána do pole KREDIT a pokud je splněna podmínka pro začátek nové hry je automaticky spuštěna, dokud není režim ukončen stiskem tlačítka AUTOSTART.</w:t>
      </w:r>
    </w:p>
    <w:p w14:paraId="32298222" w14:textId="77777777" w:rsidR="000B4FD9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D72224C" w14:textId="77777777" w:rsidR="00B54AD3" w:rsidRPr="007F4AAE" w:rsidRDefault="007F4AAE">
      <w:pPr>
        <w:pStyle w:val="Nadpis1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Název hry: HOT PLINKO 81</w:t>
      </w:r>
    </w:p>
    <w:p w14:paraId="1E9AB68C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left w:w="124" w:type="dxa"/>
          <w:right w:w="115" w:type="dxa"/>
        </w:tblCellMar>
        <w:tblLook w:val="05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59D2C8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7E165AB7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F805CC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030CFF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27 výherních linií pro 3 výherní symboly</w:t>
            </w:r>
          </w:p>
        </w:tc>
      </w:tr>
      <w:tr w:rsidR="00B54AD3" w14:paraId="4C59B333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A3201B" w14:textId="77777777" w:rsidR="00B54AD3" w:rsidRDefault="00B54AD3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138EC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 pro 4 výherní symboly</w:t>
            </w:r>
          </w:p>
        </w:tc>
      </w:tr>
      <w:tr w:rsidR="00B54AD3" w14:paraId="1A70D83E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3C80DF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28C09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96,35 %</w:t>
            </w:r>
          </w:p>
        </w:tc>
      </w:tr>
      <w:tr w:rsidR="00B54AD3" w14:paraId="1B40C6B8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47A44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73884C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81CD2C4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14451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BE27D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14CE7EA0" w14:textId="77777777" w:rsidR="00B54AD3" w:rsidRDefault="007F4AAE">
      <w:pPr>
        <w:ind w:left="1024" w:right="674"/>
      </w:pPr>
      <w:r>
        <w:t>Vyplácena je pouze nejvyšší výherní kombinace na každé výherní linii.</w:t>
      </w:r>
    </w:p>
    <w:p w14:paraId="50DC764C" w14:textId="77777777" w:rsidR="00B54AD3" w:rsidRDefault="007F4AAE">
      <w:pPr>
        <w:ind w:left="1024" w:right="674"/>
      </w:pPr>
      <w:r>
        <w:t>Výhry na výherních liniích jsou sčítány.</w:t>
      </w:r>
    </w:p>
    <w:p w14:paraId="34B327F6" w14:textId="77777777" w:rsidR="00B54AD3" w:rsidRDefault="007F4AAE">
      <w:pPr>
        <w:ind w:left="1024" w:right="674"/>
      </w:pPr>
      <w:r>
        <w:t>Výherní faktory v tabulce výher jsou násobeny celkovou sázkou.</w:t>
      </w:r>
    </w:p>
    <w:p w14:paraId="5810E6DA" w14:textId="77777777" w:rsidR="00B54AD3" w:rsidRDefault="007F4AAE">
      <w:pPr>
        <w:ind w:left="1024" w:right="674"/>
      </w:pPr>
      <w:r>
        <w:t>Cílem hry je získat výherní kombinaci symbolů po zatočení válců.</w:t>
      </w:r>
    </w:p>
    <w:p w14:paraId="1B7514E9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7B9632DC" w14:textId="77777777" w:rsidR="00B54AD3" w:rsidRDefault="00B54AD3">
      <w:pPr>
        <w:ind w:left="1024" w:right="674"/>
      </w:pPr>
    </w:p>
    <w:p w14:paraId="2FA2139D" w14:textId="77777777" w:rsidR="00BA1384" w:rsidRDefault="00BA1384" w:rsidP="00BA1384">
      <w:pPr>
        <w:numPr>
          <w:ilvl w:val="0"/>
          <w:numId w:val="2"/>
        </w:numPr>
        <w:spacing w:after="168"/>
        <w:ind w:left="1134" w:right="674" w:hanging="425"/>
      </w:pPr>
      <w:r w:rsidRPr="00892B2B">
        <w:rPr>
          <w:b/>
          <w:bCs/>
        </w:rPr>
        <w:t xml:space="preserve">Symbol EXPANDING WILD – </w:t>
      </w:r>
      <w:r w:rsidRPr="00B60A95">
        <w:t xml:space="preserve">Symbol </w:t>
      </w:r>
      <w:r>
        <w:t>EXPANDING WILD doplňuje jakýkoliv symbol kromě symbolu Balónek (SCATTER). V případě, že symbol EXPANDING WILD může doplněním utvořit výherní kombinaci, roztáhne se na celý válec.</w:t>
      </w:r>
    </w:p>
    <w:p w14:paraId="77D73CB5" w14:textId="77777777" w:rsidR="00BA1384" w:rsidRDefault="00BA1384" w:rsidP="00BA1384">
      <w:pPr>
        <w:numPr>
          <w:ilvl w:val="0"/>
          <w:numId w:val="2"/>
        </w:numPr>
        <w:spacing w:after="168"/>
        <w:ind w:left="1134" w:right="674" w:hanging="425"/>
      </w:pPr>
      <w:r w:rsidRPr="00892B2B">
        <w:rPr>
          <w:b/>
          <w:bCs/>
        </w:rPr>
        <w:t xml:space="preserve">Hot </w:t>
      </w:r>
      <w:proofErr w:type="spellStart"/>
      <w:r w:rsidRPr="00892B2B">
        <w:rPr>
          <w:b/>
          <w:bCs/>
        </w:rPr>
        <w:t>Plinko</w:t>
      </w:r>
      <w:proofErr w:type="spellEnd"/>
      <w:r w:rsidRPr="00892B2B">
        <w:rPr>
          <w:b/>
          <w:bCs/>
        </w:rPr>
        <w:t xml:space="preserve"> – bonusová funkce</w:t>
      </w:r>
      <w:r>
        <w:t xml:space="preserve"> </w:t>
      </w:r>
    </w:p>
    <w:p w14:paraId="1740EFB5" w14:textId="77777777" w:rsidR="00BA1384" w:rsidRDefault="00BA1384" w:rsidP="00BA1384">
      <w:pPr>
        <w:spacing w:after="168"/>
        <w:ind w:left="1134" w:right="674" w:firstLine="0"/>
      </w:pPr>
      <w:r>
        <w:t xml:space="preserve">Hot </w:t>
      </w:r>
      <w:proofErr w:type="spellStart"/>
      <w:r>
        <w:t>Plinko</w:t>
      </w:r>
      <w:proofErr w:type="spellEnd"/>
      <w:r>
        <w:t xml:space="preserve"> je speciální bonusová funkce, která se automaticky spouští v hlavní hře každou desátkou otočku. </w:t>
      </w:r>
    </w:p>
    <w:p w14:paraId="3138A149" w14:textId="167703BF" w:rsidR="00BA1384" w:rsidRDefault="00BA1384" w:rsidP="00BA1384">
      <w:pPr>
        <w:spacing w:after="168"/>
        <w:ind w:left="1134" w:right="674" w:firstLine="0"/>
      </w:pPr>
      <w:r>
        <w:t xml:space="preserve">Během běžné hry se může na válcích objevit speciální symbol </w:t>
      </w:r>
      <w:r w:rsidRPr="007727BB">
        <w:rPr>
          <w:b/>
          <w:bCs/>
        </w:rPr>
        <w:t>Balónek (SCATTER),</w:t>
      </w:r>
      <w:r>
        <w:t xml:space="preserve"> který nese náhodnou hodnotu z intervalu [1;10]. Tato hodnota určuje počet kuliček, které se přičtou do počítadla pro Hot </w:t>
      </w:r>
      <w:proofErr w:type="spellStart"/>
      <w:r>
        <w:t>Plinko</w:t>
      </w:r>
      <w:proofErr w:type="spellEnd"/>
      <w:r>
        <w:t xml:space="preserve">. Funkce Hot </w:t>
      </w:r>
      <w:proofErr w:type="spellStart"/>
      <w:r>
        <w:t>Plinko</w:t>
      </w:r>
      <w:proofErr w:type="spellEnd"/>
      <w:r>
        <w:t xml:space="preserve"> se automaticky spouští každou 10. otočku. Hráč následně vypustí nasbíraný počet kuliček do speciálního </w:t>
      </w:r>
      <w:proofErr w:type="spellStart"/>
      <w:r>
        <w:t>Plinko</w:t>
      </w:r>
      <w:proofErr w:type="spellEnd"/>
      <w:r>
        <w:t xml:space="preserve"> pole. Po odehrání Hot </w:t>
      </w:r>
      <w:proofErr w:type="spellStart"/>
      <w:r>
        <w:t>Plinko</w:t>
      </w:r>
      <w:proofErr w:type="spellEnd"/>
      <w:r>
        <w:t xml:space="preserve"> se počítadlo kuliček vynuluje. </w:t>
      </w:r>
    </w:p>
    <w:p w14:paraId="38A75C06" w14:textId="71A7335A" w:rsidR="0065430B" w:rsidRDefault="0065430B" w:rsidP="0065430B">
      <w:pPr>
        <w:spacing w:after="168"/>
        <w:ind w:left="851" w:right="674" w:firstLine="0"/>
      </w:pPr>
      <w:r>
        <w:t xml:space="preserve">      </w:t>
      </w:r>
      <w:r w:rsidRPr="00E81BD5">
        <w:t xml:space="preserve">Počet nasbíraných </w:t>
      </w:r>
      <w:r>
        <w:t>kuliček</w:t>
      </w:r>
      <w:r w:rsidRPr="00E81BD5">
        <w:t xml:space="preserve"> do bonusové funkce Hot </w:t>
      </w:r>
      <w:proofErr w:type="spellStart"/>
      <w:r>
        <w:t>Plinko</w:t>
      </w:r>
      <w:proofErr w:type="spellEnd"/>
      <w:r w:rsidRPr="00E81BD5">
        <w:t xml:space="preserve"> a </w:t>
      </w:r>
      <w:r>
        <w:t>stav počítadla</w:t>
      </w:r>
      <w:r w:rsidRPr="00E81BD5">
        <w:t xml:space="preserve"> </w:t>
      </w:r>
      <w:r>
        <w:t xml:space="preserve">je </w:t>
      </w:r>
      <w:r w:rsidRPr="00E81BD5">
        <w:t>vázán na sázku.</w:t>
      </w:r>
    </w:p>
    <w:p w14:paraId="21EA6813" w14:textId="77777777" w:rsidR="0065430B" w:rsidRDefault="0065430B" w:rsidP="00BA1384">
      <w:pPr>
        <w:spacing w:after="168"/>
        <w:ind w:left="1134" w:right="674" w:firstLine="0"/>
      </w:pPr>
    </w:p>
    <w:p w14:paraId="64903FA4" w14:textId="77777777" w:rsidR="00BA1384" w:rsidRDefault="00BA1384" w:rsidP="00BA1384">
      <w:pPr>
        <w:numPr>
          <w:ilvl w:val="0"/>
          <w:numId w:val="2"/>
        </w:numPr>
        <w:spacing w:after="168"/>
        <w:ind w:left="1134" w:right="674" w:hanging="425"/>
      </w:pPr>
      <w:r w:rsidRPr="00892B2B">
        <w:rPr>
          <w:b/>
          <w:bCs/>
        </w:rPr>
        <w:t xml:space="preserve">Hrací pole bonusové hry Hot </w:t>
      </w:r>
      <w:proofErr w:type="spellStart"/>
      <w:r w:rsidRPr="00892B2B">
        <w:rPr>
          <w:b/>
          <w:bCs/>
        </w:rPr>
        <w:t>Plinko</w:t>
      </w:r>
      <w:proofErr w:type="spellEnd"/>
    </w:p>
    <w:p w14:paraId="0CE6536B" w14:textId="06BA1F9E" w:rsidR="00BA1384" w:rsidRDefault="00BA1384" w:rsidP="00BA1384">
      <w:pPr>
        <w:spacing w:after="168"/>
        <w:ind w:left="1134" w:right="674" w:firstLine="0"/>
      </w:pPr>
      <w:r>
        <w:t xml:space="preserve">Hrací pole má fixní rozměr </w:t>
      </w:r>
      <w:r w:rsidR="003D57BD">
        <w:t>9</w:t>
      </w:r>
      <w:r>
        <w:t xml:space="preserve"> přihrádek. Ve spodní části pole se nachází přihrádky s různými násobiteli výhry. Nad každou přihrádkou se nachází </w:t>
      </w:r>
      <w:r w:rsidRPr="007727BB">
        <w:rPr>
          <w:b/>
          <w:bCs/>
        </w:rPr>
        <w:t>cihlička</w:t>
      </w:r>
      <w:r>
        <w:t>, která brání okamžitému získání výhry. Cihličky mají pět barevných variant, přičemž každá barva označuje počet potřebných zásahů pro její rozbití.</w:t>
      </w:r>
      <w:r w:rsidR="007E1A5A">
        <w:t xml:space="preserve"> </w:t>
      </w:r>
      <w:r w:rsidR="007E1A5A" w:rsidRPr="00C33125">
        <w:t>Po rozbití cihličky vyhrává každá následující kulička, která padne do uvolněné přihrádky příslušný výherní násobek dle výherní tabulky.</w:t>
      </w:r>
    </w:p>
    <w:p w14:paraId="24C4D55C" w14:textId="77777777" w:rsidR="00E764D1" w:rsidRDefault="00E764D1" w:rsidP="00BA1384">
      <w:pPr>
        <w:spacing w:after="168"/>
        <w:ind w:left="1134" w:right="674" w:firstLine="0"/>
      </w:pPr>
    </w:p>
    <w:p w14:paraId="7E8C6081" w14:textId="77777777" w:rsidR="00E764D1" w:rsidRDefault="00E764D1" w:rsidP="00BA1384">
      <w:pPr>
        <w:spacing w:after="168"/>
        <w:ind w:left="1134" w:right="674" w:firstLine="0"/>
      </w:pPr>
    </w:p>
    <w:p w14:paraId="63132CDF" w14:textId="77777777" w:rsidR="00E764D1" w:rsidRDefault="00E764D1" w:rsidP="00BA1384">
      <w:pPr>
        <w:spacing w:after="168"/>
        <w:ind w:left="1134" w:right="674" w:firstLine="0"/>
      </w:pPr>
    </w:p>
    <w:p w14:paraId="1EF1191E" w14:textId="77777777" w:rsidR="00E764D1" w:rsidRDefault="00E764D1" w:rsidP="00BA1384">
      <w:pPr>
        <w:spacing w:after="168"/>
        <w:ind w:left="1134" w:right="674" w:firstLine="0"/>
      </w:pPr>
    </w:p>
    <w:p w14:paraId="748FC59B" w14:textId="77777777" w:rsidR="00E764D1" w:rsidRDefault="00E764D1" w:rsidP="00BA1384">
      <w:pPr>
        <w:spacing w:after="168"/>
        <w:ind w:left="1134" w:right="674" w:firstLine="0"/>
      </w:pPr>
    </w:p>
    <w:p w14:paraId="7B6EFB63" w14:textId="77777777" w:rsidR="00E764D1" w:rsidRDefault="00E764D1" w:rsidP="00BA1384">
      <w:pPr>
        <w:spacing w:after="168"/>
        <w:ind w:left="1134" w:right="674" w:firstLine="0"/>
      </w:pPr>
    </w:p>
    <w:p w14:paraId="5AB76282" w14:textId="77777777" w:rsidR="00B54AD3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 xml:space="preserve">Výherní </w:t>
      </w:r>
      <w:proofErr w:type="gramStart"/>
      <w:r w:rsidRPr="007F4AAE">
        <w:rPr>
          <w:b/>
          <w:bCs/>
        </w:rPr>
        <w:t>tabulka - základní</w:t>
      </w:r>
      <w:proofErr w:type="gramEnd"/>
      <w:r w:rsidRPr="007F4AAE">
        <w:rPr>
          <w:b/>
          <w:bCs/>
        </w:rPr>
        <w:t xml:space="preserve"> hra</w:t>
      </w:r>
    </w:p>
    <w:p w14:paraId="4E99302A" w14:textId="77777777" w:rsidR="00E764D1" w:rsidRDefault="00E764D1" w:rsidP="00E764D1">
      <w:pPr>
        <w:ind w:left="0" w:firstLine="0"/>
      </w:pPr>
    </w:p>
    <w:tbl>
      <w:tblPr>
        <w:tblW w:w="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4"/>
        <w:gridCol w:w="727"/>
        <w:gridCol w:w="727"/>
        <w:gridCol w:w="575"/>
      </w:tblGrid>
      <w:tr w:rsidR="00E764D1" w:rsidRPr="00E764D1" w14:paraId="3DF1C699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A4A9E6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  <w:t>SYMBOL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6C35A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  <w:t>2x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515BFD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  <w:t>3x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42E256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b/>
                <w:bCs/>
                <w:color w:val="auto"/>
                <w:kern w:val="0"/>
                <w:szCs w:val="20"/>
                <w14:ligatures w14:val="none"/>
              </w:rPr>
              <w:t>4x</w:t>
            </w:r>
          </w:p>
        </w:tc>
      </w:tr>
      <w:tr w:rsidR="00E764D1" w:rsidRPr="00E764D1" w14:paraId="0BDE69EC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5CAEC0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EXPANDING WILD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A8ED6B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A8EA79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382489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</w:tr>
      <w:tr w:rsidR="00E764D1" w:rsidRPr="00E764D1" w14:paraId="14ADEAC9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924784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Sedmička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CE8969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0,25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7A8818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C3B970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20 x n</w:t>
            </w:r>
          </w:p>
        </w:tc>
      </w:tr>
      <w:tr w:rsidR="00E764D1" w:rsidRPr="00E764D1" w14:paraId="1FFECBF1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14E67A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Meloun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DABEC6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D56D59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1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D0CABE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4 x n</w:t>
            </w:r>
          </w:p>
        </w:tc>
      </w:tr>
      <w:tr w:rsidR="00E764D1" w:rsidRPr="00E764D1" w14:paraId="35DDE807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E2AC34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Hrozen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F4FD96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B15442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0,75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FA500C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3 x n</w:t>
            </w:r>
          </w:p>
        </w:tc>
      </w:tr>
      <w:tr w:rsidR="00E764D1" w:rsidRPr="00E764D1" w14:paraId="68B8E300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1B1E33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Hruška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625335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1EF970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5407B8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2 x n</w:t>
            </w:r>
          </w:p>
        </w:tc>
      </w:tr>
      <w:tr w:rsidR="00E764D1" w:rsidRPr="00E764D1" w14:paraId="602FA3D6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E969F1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Švestka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920E73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41520E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0,25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F5BBBB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1 x n</w:t>
            </w:r>
          </w:p>
        </w:tc>
      </w:tr>
      <w:tr w:rsidR="00E764D1" w:rsidRPr="00E764D1" w14:paraId="492AE8CA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AD3DB5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Pomeranč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2510FB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097148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0,25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4BB9FC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1 x n</w:t>
            </w:r>
          </w:p>
        </w:tc>
      </w:tr>
      <w:tr w:rsidR="00E764D1" w:rsidRPr="00E764D1" w14:paraId="3E3B93AF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316AF9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Citrón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E180EA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1B5C2A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0,25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AB71DB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1 x n</w:t>
            </w:r>
          </w:p>
        </w:tc>
      </w:tr>
      <w:tr w:rsidR="00E764D1" w:rsidRPr="00E764D1" w14:paraId="7DA88346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9D7219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Třešně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2EF489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68023D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0,25 x 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2AA92B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1 x n</w:t>
            </w:r>
          </w:p>
        </w:tc>
      </w:tr>
      <w:tr w:rsidR="00E764D1" w:rsidRPr="00E764D1" w14:paraId="74BEB1DD" w14:textId="77777777" w:rsidTr="00E764D1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C11E86" w14:textId="77777777" w:rsidR="00E764D1" w:rsidRPr="00E764D1" w:rsidRDefault="00E764D1" w:rsidP="00E764D1">
            <w:pPr>
              <w:spacing w:after="0" w:line="280" w:lineRule="exact"/>
              <w:ind w:left="0" w:firstLine="0"/>
              <w:jc w:val="left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Balónek (SCATTER)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BCCB87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D8D382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36F76C" w14:textId="77777777" w:rsidR="00E764D1" w:rsidRPr="00E764D1" w:rsidRDefault="00E764D1" w:rsidP="00E764D1">
            <w:pPr>
              <w:spacing w:after="0" w:line="280" w:lineRule="exact"/>
              <w:ind w:left="0" w:firstLine="0"/>
              <w:jc w:val="center"/>
              <w:rPr>
                <w:rFonts w:eastAsia="Times New Roman"/>
                <w:color w:val="auto"/>
                <w:kern w:val="0"/>
                <w:szCs w:val="20"/>
                <w14:ligatures w14:val="none"/>
              </w:rPr>
            </w:pPr>
            <w:r w:rsidRPr="00E764D1">
              <w:rPr>
                <w:rFonts w:eastAsia="Times New Roman"/>
                <w:color w:val="auto"/>
                <w:kern w:val="0"/>
                <w:szCs w:val="20"/>
                <w14:ligatures w14:val="none"/>
              </w:rPr>
              <w:t>-</w:t>
            </w:r>
          </w:p>
        </w:tc>
      </w:tr>
    </w:tbl>
    <w:p w14:paraId="2838492E" w14:textId="77777777" w:rsidR="00E764D1" w:rsidRDefault="00E764D1" w:rsidP="00E764D1">
      <w:pPr>
        <w:ind w:left="0" w:firstLine="0"/>
      </w:pPr>
    </w:p>
    <w:p w14:paraId="4BF7E4FB" w14:textId="77777777" w:rsidR="00E764D1" w:rsidRDefault="00E764D1" w:rsidP="00E764D1">
      <w:pPr>
        <w:ind w:left="1024" w:right="674"/>
      </w:pPr>
      <w:r>
        <w:t>n = celková sázka na hru</w:t>
      </w:r>
    </w:p>
    <w:p w14:paraId="688348F9" w14:textId="77777777" w:rsidR="00E764D1" w:rsidRPr="00E764D1" w:rsidRDefault="00E764D1" w:rsidP="00E764D1">
      <w:pPr>
        <w:ind w:left="0" w:firstLine="0"/>
      </w:pPr>
    </w:p>
    <w:p w14:paraId="0A681935" w14:textId="30E5691D" w:rsidR="007E1A5A" w:rsidRPr="007E1A5A" w:rsidRDefault="007F4AAE" w:rsidP="007E1A5A">
      <w:pPr>
        <w:pStyle w:val="Nadpis2"/>
        <w:ind w:left="0"/>
      </w:pPr>
      <w:r w:rsidRPr="007F4AAE">
        <w:rPr>
          <w:b/>
          <w:bCs/>
        </w:rPr>
        <w:t xml:space="preserve">Výherní </w:t>
      </w:r>
      <w:proofErr w:type="gramStart"/>
      <w:r w:rsidRPr="007F4AAE">
        <w:rPr>
          <w:b/>
          <w:bCs/>
        </w:rPr>
        <w:t>tabulka - Hot</w:t>
      </w:r>
      <w:proofErr w:type="gramEnd"/>
      <w:r w:rsidRPr="007F4AAE">
        <w:rPr>
          <w:b/>
          <w:bCs/>
        </w:rPr>
        <w:t xml:space="preserve"> </w:t>
      </w:r>
      <w:proofErr w:type="spellStart"/>
      <w:r w:rsidRPr="007F4AAE">
        <w:rPr>
          <w:b/>
          <w:bCs/>
        </w:rPr>
        <w:t>Plinko</w:t>
      </w:r>
      <w:proofErr w:type="spellEnd"/>
    </w:p>
    <w:tbl>
      <w:tblPr>
        <w:tblStyle w:val="TableGrid"/>
        <w:tblW w:w="5278" w:type="dxa"/>
        <w:jc w:val="center"/>
        <w:tblInd w:w="0" w:type="dxa"/>
        <w:tblCellMar>
          <w:left w:w="124" w:type="dxa"/>
          <w:right w:w="115" w:type="dxa"/>
        </w:tblCellMar>
        <w:tblLook w:val="05A0" w:firstRow="1" w:lastRow="0" w:firstColumn="1" w:lastColumn="1" w:noHBand="0" w:noVBand="1"/>
      </w:tblPr>
      <w:tblGrid>
        <w:gridCol w:w="2639"/>
        <w:gridCol w:w="2639"/>
      </w:tblGrid>
      <w:tr w:rsidR="007E1A5A" w:rsidRPr="00C33125" w14:paraId="30E5481C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9BC1AC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33125">
              <w:rPr>
                <w:rFonts w:ascii="Arial" w:hAnsi="Arial" w:cs="Arial"/>
                <w:b/>
                <w:bCs/>
                <w:szCs w:val="20"/>
              </w:rPr>
              <w:t>Barva cihličky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1BEE6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33125">
              <w:rPr>
                <w:rFonts w:ascii="Arial" w:hAnsi="Arial" w:cs="Arial"/>
                <w:b/>
                <w:bCs/>
                <w:szCs w:val="20"/>
              </w:rPr>
              <w:t>Počet zásahů</w:t>
            </w:r>
          </w:p>
        </w:tc>
      </w:tr>
      <w:tr w:rsidR="007E1A5A" w:rsidRPr="00C33125" w14:paraId="1A5DEF36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0C29BE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Žlutá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AA5A7A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3</w:t>
            </w:r>
          </w:p>
        </w:tc>
      </w:tr>
      <w:tr w:rsidR="007E1A5A" w:rsidRPr="00C33125" w14:paraId="182A819A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AEABE2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Tmavě žlutá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04B898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4</w:t>
            </w:r>
          </w:p>
        </w:tc>
      </w:tr>
      <w:tr w:rsidR="007E1A5A" w:rsidRPr="00C33125" w14:paraId="70EE0801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AB761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Oranžová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9D42F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4</w:t>
            </w:r>
          </w:p>
        </w:tc>
      </w:tr>
      <w:tr w:rsidR="007E1A5A" w:rsidRPr="00C33125" w14:paraId="32607C44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B61502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Tmavě oranžová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0D74D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5</w:t>
            </w:r>
          </w:p>
        </w:tc>
      </w:tr>
      <w:tr w:rsidR="007E1A5A" w:rsidRPr="00C33125" w14:paraId="0A6F8EC6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C07A2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Červená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D9DE8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5</w:t>
            </w:r>
          </w:p>
        </w:tc>
      </w:tr>
    </w:tbl>
    <w:p w14:paraId="74C4EBF6" w14:textId="77777777" w:rsidR="007E1A5A" w:rsidRPr="00C33125" w:rsidRDefault="007E1A5A" w:rsidP="007E1A5A">
      <w:pPr>
        <w:ind w:left="1024" w:right="674"/>
        <w:jc w:val="center"/>
        <w:rPr>
          <w:rFonts w:ascii="Arial" w:hAnsi="Arial" w:cs="Arial"/>
          <w:szCs w:val="20"/>
        </w:rPr>
      </w:pPr>
    </w:p>
    <w:tbl>
      <w:tblPr>
        <w:tblStyle w:val="TableGrid"/>
        <w:tblW w:w="5280" w:type="dxa"/>
        <w:jc w:val="center"/>
        <w:tblInd w:w="0" w:type="dxa"/>
        <w:tblCellMar>
          <w:left w:w="124" w:type="dxa"/>
          <w:right w:w="115" w:type="dxa"/>
        </w:tblCellMar>
        <w:tblLook w:val="05A0" w:firstRow="1" w:lastRow="0" w:firstColumn="1" w:lastColumn="1" w:noHBand="0" w:noVBand="1"/>
      </w:tblPr>
      <w:tblGrid>
        <w:gridCol w:w="2639"/>
        <w:gridCol w:w="2641"/>
      </w:tblGrid>
      <w:tr w:rsidR="007E1A5A" w:rsidRPr="00C33125" w14:paraId="02E7CD16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9D38C0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33125">
              <w:rPr>
                <w:rFonts w:ascii="Arial" w:hAnsi="Arial" w:cs="Arial"/>
                <w:b/>
                <w:bCs/>
                <w:szCs w:val="20"/>
              </w:rPr>
              <w:t>Barva přihrádky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6E54E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C33125">
              <w:rPr>
                <w:rFonts w:ascii="Arial" w:hAnsi="Arial" w:cs="Arial"/>
                <w:b/>
                <w:bCs/>
                <w:szCs w:val="20"/>
              </w:rPr>
              <w:t>Násobek</w:t>
            </w:r>
          </w:p>
        </w:tc>
      </w:tr>
      <w:tr w:rsidR="007E1A5A" w:rsidRPr="00C33125" w14:paraId="654502F1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B3801D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Žlutá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469814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0,5 x n</w:t>
            </w:r>
          </w:p>
        </w:tc>
      </w:tr>
      <w:tr w:rsidR="007E1A5A" w:rsidRPr="00C33125" w14:paraId="33CD72CE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EC2ED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Tmavě žlutá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D8BCBD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1 x n</w:t>
            </w:r>
          </w:p>
        </w:tc>
      </w:tr>
      <w:tr w:rsidR="007E1A5A" w:rsidRPr="00C33125" w14:paraId="362CC6C4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2200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Oranžová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B739AF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2,5 x n</w:t>
            </w:r>
          </w:p>
        </w:tc>
      </w:tr>
      <w:tr w:rsidR="007E1A5A" w:rsidRPr="00C33125" w14:paraId="406F1149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D21F06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Tmavě oranžová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D1082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15 x n</w:t>
            </w:r>
          </w:p>
        </w:tc>
      </w:tr>
      <w:tr w:rsidR="007E1A5A" w:rsidRPr="0061081D" w14:paraId="5F9E877A" w14:textId="77777777" w:rsidTr="009D043F">
        <w:trPr>
          <w:trHeight w:val="247"/>
          <w:jc w:val="center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F6F0FC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Červená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880116" w14:textId="77777777" w:rsidR="007E1A5A" w:rsidRPr="00C33125" w:rsidRDefault="007E1A5A" w:rsidP="009D043F">
            <w:pPr>
              <w:spacing w:line="259" w:lineRule="auto"/>
              <w:jc w:val="center"/>
              <w:rPr>
                <w:rFonts w:ascii="Arial" w:hAnsi="Arial" w:cs="Arial"/>
                <w:szCs w:val="20"/>
              </w:rPr>
            </w:pPr>
            <w:r w:rsidRPr="00C33125">
              <w:rPr>
                <w:rFonts w:ascii="Arial" w:hAnsi="Arial" w:cs="Arial"/>
                <w:szCs w:val="20"/>
              </w:rPr>
              <w:t>500 x n</w:t>
            </w:r>
          </w:p>
        </w:tc>
      </w:tr>
    </w:tbl>
    <w:p w14:paraId="2EAC0E17" w14:textId="77777777" w:rsidR="007E1A5A" w:rsidRPr="007E1A5A" w:rsidRDefault="007E1A5A" w:rsidP="007E1A5A">
      <w:pPr>
        <w:pStyle w:val="Nadpis2"/>
        <w:numPr>
          <w:ilvl w:val="0"/>
          <w:numId w:val="0"/>
        </w:numPr>
      </w:pPr>
    </w:p>
    <w:p w14:paraId="1DF40012" w14:textId="6C37AB1B" w:rsidR="00B54AD3" w:rsidRDefault="007F4AAE" w:rsidP="007E1A5A">
      <w:pPr>
        <w:ind w:left="1024" w:right="674"/>
      </w:pPr>
      <w:r>
        <w:t>n = celková sázka na hru</w:t>
      </w:r>
    </w:p>
    <w:p w14:paraId="75B6A80C" w14:textId="77777777" w:rsidR="00703825" w:rsidRDefault="00703825" w:rsidP="007E1A5A">
      <w:pPr>
        <w:ind w:left="1024" w:right="674"/>
      </w:pPr>
    </w:p>
    <w:p w14:paraId="3F33F5F5" w14:textId="77777777" w:rsidR="00703825" w:rsidRDefault="00703825" w:rsidP="007E1A5A">
      <w:pPr>
        <w:ind w:left="1024" w:right="674"/>
      </w:pPr>
    </w:p>
    <w:p w14:paraId="1E8B5986" w14:textId="77777777" w:rsidR="00703825" w:rsidRDefault="00703825" w:rsidP="007E1A5A">
      <w:pPr>
        <w:ind w:left="1024" w:right="674"/>
      </w:pPr>
    </w:p>
    <w:p w14:paraId="16AC9A80" w14:textId="77777777" w:rsidR="00703825" w:rsidRDefault="00703825" w:rsidP="007E1A5A">
      <w:pPr>
        <w:ind w:left="1024" w:right="674"/>
      </w:pPr>
    </w:p>
    <w:p w14:paraId="52BFEB5A" w14:textId="77777777" w:rsidR="00703825" w:rsidRDefault="00703825" w:rsidP="007E1A5A">
      <w:pPr>
        <w:ind w:left="1024" w:right="674"/>
      </w:pPr>
    </w:p>
    <w:p w14:paraId="5DCFB5F8" w14:textId="77777777" w:rsidR="00703825" w:rsidRDefault="00703825" w:rsidP="007E1A5A">
      <w:pPr>
        <w:ind w:left="1024" w:right="674"/>
      </w:pPr>
    </w:p>
    <w:p w14:paraId="78832874" w14:textId="77777777" w:rsidR="00703825" w:rsidRDefault="00703825" w:rsidP="007E1A5A">
      <w:pPr>
        <w:ind w:left="1024" w:right="674"/>
      </w:pPr>
    </w:p>
    <w:p w14:paraId="41BC5487" w14:textId="77777777" w:rsidR="00703825" w:rsidRDefault="00703825" w:rsidP="007E1A5A">
      <w:pPr>
        <w:ind w:left="1024" w:right="674"/>
      </w:pPr>
    </w:p>
    <w:p w14:paraId="6D1EFAD9" w14:textId="77777777" w:rsidR="00703825" w:rsidRDefault="00703825" w:rsidP="00703825">
      <w:pPr>
        <w:ind w:left="0" w:firstLine="0"/>
      </w:pPr>
      <w:r>
        <w:rPr>
          <w:noProof/>
        </w:rPr>
        <w:lastRenderedPageBreak/>
        <w:drawing>
          <wp:inline distT="0" distB="0" distL="0" distR="0" wp14:anchorId="1B002AA3" wp14:editId="70705EA4">
            <wp:extent cx="5760720" cy="3268980"/>
            <wp:effectExtent l="0" t="0" r="5080" b="0"/>
            <wp:docPr id="685224210" name="Obrázek 155" descr="Obsah obrázku hrací automat, snímek obrazovky, Hry, arkád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224210" name="Obrázek 155" descr="Obsah obrázku hrací automat, snímek obrazovky, Hry, arkáda&#10;&#10;Obsah generovaný pomocí AI může být nesprávný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A45E0" w14:textId="77777777" w:rsidR="00703825" w:rsidRDefault="00703825" w:rsidP="00703825">
      <w:pPr>
        <w:spacing w:after="335" w:line="265" w:lineRule="auto"/>
        <w:jc w:val="center"/>
      </w:pPr>
      <w:r>
        <w:t>Obrázek 15: příklad stavu před automatickým spuštěním bonusové hry</w:t>
      </w:r>
    </w:p>
    <w:p w14:paraId="4BA7838E" w14:textId="77777777" w:rsidR="00703825" w:rsidRDefault="00703825" w:rsidP="00703825">
      <w:pPr>
        <w:spacing w:after="335" w:line="265" w:lineRule="auto"/>
        <w:ind w:left="0" w:firstLine="0"/>
        <w:jc w:val="center"/>
      </w:pPr>
      <w:r>
        <w:rPr>
          <w:noProof/>
        </w:rPr>
        <w:drawing>
          <wp:inline distT="0" distB="0" distL="0" distR="0" wp14:anchorId="21EBB8F5" wp14:editId="6B2360C0">
            <wp:extent cx="5760720" cy="3242310"/>
            <wp:effectExtent l="0" t="0" r="5080" b="0"/>
            <wp:docPr id="956192614" name="Obrázek 158" descr="Obsah obrázku snímek obrazovky, Grafika, grafický design, Barevnost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192614" name="Obrázek 158" descr="Obsah obrázku snímek obrazovky, Grafika, grafický design, Barevnost&#10;&#10;Obsah generovaný pomocí AI může být nesprávný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ECEFA" w14:textId="77777777" w:rsidR="00703825" w:rsidRDefault="00703825" w:rsidP="00703825">
      <w:pPr>
        <w:spacing w:after="335" w:line="265" w:lineRule="auto"/>
        <w:jc w:val="center"/>
      </w:pPr>
      <w:r>
        <w:t>Obrázek 16: automatické spuštění bonusové hry</w:t>
      </w:r>
    </w:p>
    <w:p w14:paraId="5A073857" w14:textId="77777777" w:rsidR="00703825" w:rsidRDefault="00703825" w:rsidP="00703825">
      <w:pPr>
        <w:spacing w:after="335" w:line="265" w:lineRule="auto"/>
        <w:ind w:left="0" w:firstLine="0"/>
        <w:jc w:val="center"/>
      </w:pPr>
      <w:r>
        <w:rPr>
          <w:noProof/>
        </w:rPr>
        <w:lastRenderedPageBreak/>
        <w:drawing>
          <wp:inline distT="0" distB="0" distL="0" distR="0" wp14:anchorId="4743861C" wp14:editId="047CAA48">
            <wp:extent cx="5760720" cy="3247390"/>
            <wp:effectExtent l="0" t="0" r="5080" b="3810"/>
            <wp:docPr id="1077183926" name="Obrázek 157" descr="Obsah obrázku snímek obrazovky, Grafika, grafický design, Barevnost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183926" name="Obrázek 157" descr="Obsah obrázku snímek obrazovky, Grafika, grafický design, Barevnost&#10;&#10;Obsah generovaný pomocí AI může být nesprávný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9549E" w14:textId="77777777" w:rsidR="00703825" w:rsidRDefault="00703825" w:rsidP="00703825">
      <w:pPr>
        <w:spacing w:after="335" w:line="265" w:lineRule="auto"/>
        <w:jc w:val="center"/>
      </w:pPr>
      <w:r>
        <w:t xml:space="preserve">Obrázek 17: průběh bonusové hry </w:t>
      </w:r>
    </w:p>
    <w:p w14:paraId="32D33EDA" w14:textId="77777777" w:rsidR="00703825" w:rsidRDefault="00703825" w:rsidP="007E1A5A">
      <w:pPr>
        <w:ind w:left="1024" w:right="674"/>
      </w:pPr>
    </w:p>
    <w:sectPr w:rsidR="00703825" w:rsidSect="00D318EE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4D384" w14:textId="77777777" w:rsidR="009F3C8F" w:rsidRDefault="009F3C8F">
      <w:pPr>
        <w:spacing w:after="0" w:line="240" w:lineRule="auto"/>
      </w:pPr>
      <w:r>
        <w:separator/>
      </w:r>
    </w:p>
  </w:endnote>
  <w:endnote w:type="continuationSeparator" w:id="0">
    <w:p w14:paraId="70DF8BC1" w14:textId="77777777" w:rsidR="009F3C8F" w:rsidRDefault="009F3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76E93" w14:textId="77777777" w:rsidR="009F3C8F" w:rsidRDefault="009F3C8F">
      <w:pPr>
        <w:spacing w:after="0" w:line="240" w:lineRule="auto"/>
      </w:pPr>
      <w:r>
        <w:separator/>
      </w:r>
    </w:p>
  </w:footnote>
  <w:footnote w:type="continuationSeparator" w:id="0">
    <w:p w14:paraId="53C12679" w14:textId="77777777" w:rsidR="009F3C8F" w:rsidRDefault="009F3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11718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B00DA"/>
    <w:rsid w:val="000B4FD9"/>
    <w:rsid w:val="000C7476"/>
    <w:rsid w:val="000E46AE"/>
    <w:rsid w:val="002062AA"/>
    <w:rsid w:val="002C1D45"/>
    <w:rsid w:val="003D57BD"/>
    <w:rsid w:val="004035EC"/>
    <w:rsid w:val="004C2472"/>
    <w:rsid w:val="004D6C82"/>
    <w:rsid w:val="00565D75"/>
    <w:rsid w:val="0065430B"/>
    <w:rsid w:val="00703825"/>
    <w:rsid w:val="007332E0"/>
    <w:rsid w:val="007B3FE3"/>
    <w:rsid w:val="007E1A5A"/>
    <w:rsid w:val="007F4AAE"/>
    <w:rsid w:val="00963FA9"/>
    <w:rsid w:val="009F3C8F"/>
    <w:rsid w:val="00A61044"/>
    <w:rsid w:val="00B45532"/>
    <w:rsid w:val="00B54AD3"/>
    <w:rsid w:val="00B708F7"/>
    <w:rsid w:val="00BA1384"/>
    <w:rsid w:val="00BB1AA7"/>
    <w:rsid w:val="00C1193F"/>
    <w:rsid w:val="00CA2298"/>
    <w:rsid w:val="00D2745D"/>
    <w:rsid w:val="00D318EE"/>
    <w:rsid w:val="00D41DAF"/>
    <w:rsid w:val="00DD1328"/>
    <w:rsid w:val="00E334A9"/>
    <w:rsid w:val="00E764D1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724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Hana  Hrušovská</cp:lastModifiedBy>
  <cp:revision>14</cp:revision>
  <dcterms:created xsi:type="dcterms:W3CDTF">2024-01-19T14:02:00Z</dcterms:created>
  <dcterms:modified xsi:type="dcterms:W3CDTF">2026-01-06T13:39:00Z</dcterms:modified>
</cp:coreProperties>
</file>